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F18" w:rsidRDefault="009C4F18" w:rsidP="009C4F18">
      <w:pPr>
        <w:jc w:val="center"/>
        <w:rPr>
          <w:b/>
          <w:sz w:val="28"/>
        </w:rPr>
      </w:pPr>
    </w:p>
    <w:p w:rsidR="009C4F18" w:rsidRDefault="009C4F18" w:rsidP="009C4F18">
      <w:pPr>
        <w:jc w:val="center"/>
        <w:rPr>
          <w:b/>
          <w:sz w:val="28"/>
          <w:szCs w:val="28"/>
        </w:rPr>
      </w:pPr>
      <w:r w:rsidRPr="00230D54">
        <w:rPr>
          <w:b/>
          <w:sz w:val="28"/>
        </w:rPr>
        <w:t>Р</w:t>
      </w:r>
      <w:r w:rsidRPr="00230D54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ССИЙСКАЯ ФЕДЕРАЦИЯ</w:t>
      </w:r>
    </w:p>
    <w:p w:rsidR="009C4F18" w:rsidRDefault="009C4F18" w:rsidP="009C4F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БРЯНСКАЯ ОБЛАСТЬ УНЕЧСКИЙ РАЙОН </w:t>
      </w:r>
    </w:p>
    <w:p w:rsidR="009C4F18" w:rsidRDefault="009C4F18" w:rsidP="009C4F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Павловское сельское поселение</w:t>
      </w:r>
    </w:p>
    <w:p w:rsidR="009C4F18" w:rsidRDefault="009C4F18" w:rsidP="009C4F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 сельский Совет народных депутатов</w:t>
      </w:r>
    </w:p>
    <w:p w:rsidR="009C4F18" w:rsidRDefault="009C4F18" w:rsidP="008A77E5">
      <w:pPr>
        <w:jc w:val="center"/>
        <w:rPr>
          <w:b/>
          <w:sz w:val="28"/>
          <w:szCs w:val="28"/>
        </w:rPr>
      </w:pPr>
    </w:p>
    <w:p w:rsidR="008A77E5" w:rsidRDefault="008A77E5" w:rsidP="008A77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8A77E5" w:rsidRDefault="008A77E5" w:rsidP="008A77E5">
      <w:pPr>
        <w:jc w:val="center"/>
        <w:rPr>
          <w:b/>
          <w:sz w:val="28"/>
          <w:szCs w:val="28"/>
        </w:rPr>
      </w:pPr>
    </w:p>
    <w:p w:rsidR="008A77E5" w:rsidRDefault="007B4DBA" w:rsidP="008A77E5">
      <w:r>
        <w:t>От 14.11</w:t>
      </w:r>
      <w:r w:rsidR="009C4F18">
        <w:t>.</w:t>
      </w:r>
      <w:r w:rsidR="0052653F">
        <w:t>2019</w:t>
      </w:r>
      <w:r w:rsidR="008A77E5">
        <w:t>г.</w:t>
      </w:r>
      <w:r>
        <w:t xml:space="preserve"> № 4-23</w:t>
      </w:r>
    </w:p>
    <w:p w:rsidR="009C4F18" w:rsidRPr="00C259E5" w:rsidRDefault="009C4F18" w:rsidP="009C4F18">
      <w:pPr>
        <w:rPr>
          <w:sz w:val="28"/>
          <w:szCs w:val="28"/>
        </w:rPr>
      </w:pPr>
      <w:r>
        <w:rPr>
          <w:sz w:val="28"/>
          <w:szCs w:val="28"/>
        </w:rPr>
        <w:t>с.Павловка</w:t>
      </w:r>
    </w:p>
    <w:p w:rsidR="009C4F18" w:rsidRDefault="009C4F18" w:rsidP="004B5BEF">
      <w:pPr>
        <w:rPr>
          <w:sz w:val="28"/>
          <w:szCs w:val="28"/>
        </w:rPr>
      </w:pPr>
    </w:p>
    <w:p w:rsidR="009C4F18" w:rsidRDefault="009C4F18" w:rsidP="00A17066">
      <w:pPr>
        <w:ind w:right="35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Павловского сельского  Совета народных депутатов от </w:t>
      </w:r>
      <w:r w:rsidR="007B4DBA">
        <w:rPr>
          <w:sz w:val="28"/>
          <w:szCs w:val="28"/>
        </w:rPr>
        <w:t>26.12.2016г. №3-116</w:t>
      </w:r>
      <w:r>
        <w:rPr>
          <w:sz w:val="28"/>
          <w:szCs w:val="28"/>
        </w:rPr>
        <w:t xml:space="preserve"> «О </w:t>
      </w:r>
      <w:r w:rsidR="007B4DBA">
        <w:rPr>
          <w:sz w:val="28"/>
          <w:szCs w:val="28"/>
        </w:rPr>
        <w:t xml:space="preserve">порядке размещения сведений о доходах, расходах, об имуществе и обязательствах имущественного характера депутатов Павловского сельского Совета народных депутатов Унечского района </w:t>
      </w:r>
      <w:r w:rsidR="009046A3">
        <w:rPr>
          <w:sz w:val="28"/>
          <w:szCs w:val="28"/>
        </w:rPr>
        <w:t>и членов их семей на официальном сайте администрации Унечского района  в сети «Интернет» и предоставление этих сведений средствам массовой информации для опубликования</w:t>
      </w:r>
      <w:r w:rsidR="00A17066">
        <w:rPr>
          <w:sz w:val="28"/>
          <w:szCs w:val="28"/>
        </w:rPr>
        <w:t>"</w:t>
      </w:r>
    </w:p>
    <w:p w:rsidR="008A77E5" w:rsidRDefault="008A77E5" w:rsidP="008A77E5">
      <w:pPr>
        <w:jc w:val="both"/>
        <w:rPr>
          <w:sz w:val="28"/>
          <w:szCs w:val="28"/>
        </w:rPr>
      </w:pPr>
    </w:p>
    <w:p w:rsidR="007347C2" w:rsidRDefault="008A77E5" w:rsidP="007347C2">
      <w:pPr>
        <w:jc w:val="both"/>
      </w:pPr>
      <w:r>
        <w:tab/>
      </w:r>
      <w:r w:rsidR="007347C2">
        <w:rPr>
          <w:bCs/>
        </w:rPr>
        <w:t>На основании протеста прокуратуры Унечского района  №10-364в-2019 от 29</w:t>
      </w:r>
      <w:r w:rsidR="007347C2" w:rsidRPr="003569E7">
        <w:rPr>
          <w:bCs/>
        </w:rPr>
        <w:t>.10.2019г.</w:t>
      </w:r>
      <w:r w:rsidR="007347C2">
        <w:rPr>
          <w:bCs/>
        </w:rPr>
        <w:t xml:space="preserve"> , в соответствии</w:t>
      </w:r>
      <w:r w:rsidR="007347C2">
        <w:t xml:space="preserve">  с Федеральным законом от 25.12.2008 года №273-ФЗ «О противодействии коррупции», Указом Президента РФ от 08.07.2013 года №613 «Вопросы противодействия коррупции»  Павловский сельский Совет народных депутатов</w:t>
      </w:r>
    </w:p>
    <w:p w:rsidR="008A77E5" w:rsidRPr="007347C2" w:rsidRDefault="008A77E5" w:rsidP="008A77E5">
      <w:pPr>
        <w:jc w:val="both"/>
      </w:pPr>
      <w:r>
        <w:rPr>
          <w:sz w:val="28"/>
          <w:szCs w:val="28"/>
        </w:rPr>
        <w:t xml:space="preserve"> </w:t>
      </w:r>
      <w:r w:rsidRPr="007347C2">
        <w:t>и</w:t>
      </w:r>
      <w:r>
        <w:rPr>
          <w:sz w:val="28"/>
          <w:szCs w:val="28"/>
        </w:rPr>
        <w:t xml:space="preserve"> </w:t>
      </w:r>
      <w:r w:rsidRPr="007347C2">
        <w:t>руководствуясь</w:t>
      </w:r>
      <w:r>
        <w:rPr>
          <w:sz w:val="28"/>
          <w:szCs w:val="28"/>
        </w:rPr>
        <w:t xml:space="preserve"> </w:t>
      </w:r>
      <w:r w:rsidRPr="007347C2">
        <w:t xml:space="preserve">Уставом </w:t>
      </w:r>
      <w:r w:rsidR="007347C2" w:rsidRPr="007347C2">
        <w:t>Павловского сельского  поселения</w:t>
      </w:r>
      <w:r w:rsidR="009C4F18" w:rsidRPr="007347C2">
        <w:t xml:space="preserve"> </w:t>
      </w:r>
      <w:r w:rsidRPr="007347C2">
        <w:t xml:space="preserve"> </w:t>
      </w:r>
      <w:r w:rsidR="009C4F18" w:rsidRPr="007347C2">
        <w:t>Унечского</w:t>
      </w:r>
      <w:r w:rsidR="007347C2" w:rsidRPr="007347C2">
        <w:t xml:space="preserve"> муниципального района Брянской области </w:t>
      </w:r>
      <w:r w:rsidRPr="007347C2">
        <w:t xml:space="preserve">   </w:t>
      </w:r>
      <w:r w:rsidR="00F43B1B" w:rsidRPr="007347C2">
        <w:t xml:space="preserve">Павловский сельский </w:t>
      </w:r>
      <w:r w:rsidRPr="007347C2">
        <w:t>Совет народных депутатов</w:t>
      </w:r>
    </w:p>
    <w:p w:rsidR="008A77E5" w:rsidRDefault="008A77E5" w:rsidP="008A77E5">
      <w:pPr>
        <w:jc w:val="both"/>
      </w:pPr>
    </w:p>
    <w:p w:rsidR="008A77E5" w:rsidRDefault="008A77E5" w:rsidP="008A77E5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РЕШИЛ:</w:t>
      </w:r>
    </w:p>
    <w:p w:rsidR="00FB32C6" w:rsidRPr="0022425C" w:rsidRDefault="008A77E5" w:rsidP="0022425C">
      <w:pPr>
        <w:ind w:right="-143"/>
        <w:jc w:val="both"/>
        <w:rPr>
          <w:sz w:val="28"/>
          <w:szCs w:val="28"/>
        </w:rPr>
      </w:pPr>
      <w:r>
        <w:rPr>
          <w:sz w:val="28"/>
        </w:rPr>
        <w:tab/>
      </w:r>
      <w:r w:rsidR="00FB32C6">
        <w:rPr>
          <w:sz w:val="28"/>
        </w:rPr>
        <w:t xml:space="preserve">1.Внести  изменение в  </w:t>
      </w:r>
      <w:r w:rsidR="00FB32C6">
        <w:rPr>
          <w:sz w:val="28"/>
          <w:szCs w:val="28"/>
        </w:rPr>
        <w:t xml:space="preserve">решение </w:t>
      </w:r>
      <w:r w:rsidR="00F43B1B">
        <w:rPr>
          <w:sz w:val="28"/>
          <w:szCs w:val="28"/>
        </w:rPr>
        <w:t xml:space="preserve">Павловского сельского Совета народных депутатов от </w:t>
      </w:r>
      <w:r w:rsidR="007347C2">
        <w:rPr>
          <w:sz w:val="28"/>
          <w:szCs w:val="28"/>
        </w:rPr>
        <w:t>26.12.2016г. №3-116 «О порядке размещения сведений о доходах, расходах, об имуществе и обязательствах имущественного характера депутатов Павловского сельского Совета народных депутатов Унечского района и членов их семей на официальном сайте администрации Унечского района  в сети «Интернет» и предоставление этих сведений средствам массовой информации для опубликования"</w:t>
      </w:r>
      <w:r w:rsidR="00FB32C6">
        <w:rPr>
          <w:sz w:val="28"/>
        </w:rPr>
        <w:t xml:space="preserve">: </w:t>
      </w:r>
    </w:p>
    <w:p w:rsidR="008A77E5" w:rsidRDefault="00FB32C6" w:rsidP="008A77E5">
      <w:pPr>
        <w:jc w:val="both"/>
        <w:rPr>
          <w:sz w:val="28"/>
        </w:rPr>
      </w:pPr>
      <w:r>
        <w:rPr>
          <w:sz w:val="28"/>
        </w:rPr>
        <w:tab/>
      </w:r>
      <w:r w:rsidR="009D6929">
        <w:rPr>
          <w:sz w:val="28"/>
        </w:rPr>
        <w:t>1</w:t>
      </w:r>
      <w:r w:rsidR="00D3230C">
        <w:rPr>
          <w:sz w:val="28"/>
        </w:rPr>
        <w:t>.</w:t>
      </w:r>
      <w:r>
        <w:rPr>
          <w:sz w:val="28"/>
        </w:rPr>
        <w:t>1.</w:t>
      </w:r>
      <w:r w:rsidR="0022425C">
        <w:rPr>
          <w:sz w:val="28"/>
          <w:szCs w:val="28"/>
        </w:rPr>
        <w:t>Абзац 1</w:t>
      </w:r>
      <w:r w:rsidR="00AE586D">
        <w:rPr>
          <w:sz w:val="28"/>
        </w:rPr>
        <w:t xml:space="preserve"> </w:t>
      </w:r>
      <w:r w:rsidR="0022425C">
        <w:rPr>
          <w:sz w:val="28"/>
        </w:rPr>
        <w:t>«Порядка</w:t>
      </w:r>
      <w:r w:rsidR="00AE586D">
        <w:rPr>
          <w:sz w:val="28"/>
        </w:rPr>
        <w:t xml:space="preserve"> </w:t>
      </w:r>
      <w:r w:rsidR="0022425C">
        <w:rPr>
          <w:sz w:val="28"/>
          <w:szCs w:val="28"/>
        </w:rPr>
        <w:t>размещения сведений о доходах, расходах, об имуществе и обязательствах имущественного характера депутатов Павловского сельского Совета народных депутатов Унечского района и членов их семей на официальном сайте администрации Унечского района  в сети «Интернет» и предоставление этих сведений средствам массовой информации для опубликования»</w:t>
      </w:r>
      <w:r w:rsidR="00AE586D">
        <w:rPr>
          <w:sz w:val="28"/>
        </w:rPr>
        <w:t xml:space="preserve"> </w:t>
      </w:r>
      <w:r w:rsidR="008A77E5">
        <w:rPr>
          <w:sz w:val="28"/>
        </w:rPr>
        <w:t xml:space="preserve">изложить в следующей редакции: </w:t>
      </w:r>
    </w:p>
    <w:p w:rsidR="006D7FE5" w:rsidRPr="00AC1605" w:rsidRDefault="0022425C" w:rsidP="009B648E">
      <w:pPr>
        <w:autoSpaceDE w:val="0"/>
        <w:autoSpaceDN w:val="0"/>
        <w:adjustRightInd w:val="0"/>
        <w:ind w:left="127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974266">
        <w:rPr>
          <w:rFonts w:eastAsiaTheme="minorHAnsi"/>
          <w:sz w:val="28"/>
          <w:szCs w:val="28"/>
          <w:lang w:eastAsia="en-US"/>
        </w:rPr>
        <w:t>.Настоящим порядком устанавливаю</w:t>
      </w:r>
      <w:r>
        <w:rPr>
          <w:rFonts w:eastAsiaTheme="minorHAnsi"/>
          <w:sz w:val="28"/>
          <w:szCs w:val="28"/>
          <w:lang w:eastAsia="en-US"/>
        </w:rPr>
        <w:t xml:space="preserve">тся </w:t>
      </w:r>
      <w:r w:rsidR="00974266">
        <w:rPr>
          <w:rFonts w:eastAsiaTheme="minorHAnsi"/>
          <w:sz w:val="28"/>
          <w:szCs w:val="28"/>
          <w:lang w:eastAsia="en-US"/>
        </w:rPr>
        <w:t>обязанности Павловского сельского Совета народных депутатов Унечского района по размещению сведений о доходах,</w:t>
      </w:r>
      <w:r w:rsidR="00974266" w:rsidRPr="00974266">
        <w:rPr>
          <w:sz w:val="28"/>
          <w:szCs w:val="28"/>
        </w:rPr>
        <w:t xml:space="preserve"> </w:t>
      </w:r>
      <w:r w:rsidR="00974266">
        <w:rPr>
          <w:sz w:val="28"/>
          <w:szCs w:val="28"/>
        </w:rPr>
        <w:t>расходах, об имуществе и обязательствах имущественного характера депутатов Павловского сельского Совета народных депутатов Унечского района, также сведения</w:t>
      </w:r>
      <w:r w:rsidR="00974266" w:rsidRPr="00974266">
        <w:rPr>
          <w:rFonts w:eastAsiaTheme="minorHAnsi"/>
          <w:sz w:val="28"/>
          <w:szCs w:val="28"/>
          <w:lang w:eastAsia="en-US"/>
        </w:rPr>
        <w:t xml:space="preserve"> </w:t>
      </w:r>
      <w:r w:rsidR="00974266">
        <w:rPr>
          <w:rFonts w:eastAsiaTheme="minorHAnsi"/>
          <w:sz w:val="28"/>
          <w:szCs w:val="28"/>
          <w:lang w:eastAsia="en-US"/>
        </w:rPr>
        <w:t>о доходах,</w:t>
      </w:r>
      <w:r w:rsidR="00974266" w:rsidRPr="00974266">
        <w:rPr>
          <w:sz w:val="28"/>
          <w:szCs w:val="28"/>
        </w:rPr>
        <w:t xml:space="preserve"> </w:t>
      </w:r>
      <w:r w:rsidR="00974266">
        <w:rPr>
          <w:sz w:val="28"/>
          <w:szCs w:val="28"/>
        </w:rPr>
        <w:t>расходах, об имуществе и обязательствах имущественного характера своих супруги (супруга)  и несовершеннолетних детей</w:t>
      </w:r>
      <w:r w:rsidR="00DC7439" w:rsidRPr="00DC7439">
        <w:rPr>
          <w:rFonts w:ascii="Helvetica" w:hAnsi="Helvetica"/>
          <w:color w:val="444444"/>
          <w:sz w:val="26"/>
          <w:szCs w:val="26"/>
        </w:rPr>
        <w:t xml:space="preserve"> </w:t>
      </w:r>
      <w:r w:rsidR="00DC7439" w:rsidRPr="00AC1605">
        <w:rPr>
          <w:sz w:val="28"/>
          <w:szCs w:val="28"/>
        </w:rPr>
        <w:t>в информационно-телекоммуникационной сети интернет на официальном сайте администрации Унечского района</w:t>
      </w:r>
      <w:r w:rsidR="00AC1605">
        <w:rPr>
          <w:sz w:val="28"/>
          <w:szCs w:val="28"/>
        </w:rPr>
        <w:t xml:space="preserve"> (</w:t>
      </w:r>
      <w:r w:rsidR="00AC1605" w:rsidRPr="00AC1605">
        <w:rPr>
          <w:sz w:val="28"/>
          <w:szCs w:val="28"/>
        </w:rPr>
        <w:t>www.unradm.ru</w:t>
      </w:r>
      <w:r w:rsidR="00AC1605">
        <w:rPr>
          <w:sz w:val="28"/>
          <w:szCs w:val="28"/>
        </w:rPr>
        <w:t>)</w:t>
      </w:r>
      <w:r w:rsidR="00DC7439" w:rsidRPr="00AC1605">
        <w:rPr>
          <w:sz w:val="28"/>
          <w:szCs w:val="28"/>
        </w:rPr>
        <w:t xml:space="preserve"> и </w:t>
      </w:r>
      <w:r w:rsidR="00DC7439" w:rsidRPr="00AC1605">
        <w:rPr>
          <w:sz w:val="28"/>
          <w:szCs w:val="28"/>
        </w:rPr>
        <w:lastRenderedPageBreak/>
        <w:t>представления этих сведений общероссийским средствам массовой информации для опубликования</w:t>
      </w:r>
      <w:r w:rsidR="00AF172C" w:rsidRPr="00AC1605">
        <w:rPr>
          <w:rFonts w:eastAsiaTheme="minorHAnsi"/>
          <w:sz w:val="28"/>
          <w:szCs w:val="28"/>
          <w:lang w:eastAsia="en-US"/>
        </w:rPr>
        <w:t>.</w:t>
      </w:r>
    </w:p>
    <w:p w:rsidR="006D7FE5" w:rsidRDefault="006D7FE5" w:rsidP="008C4146">
      <w:pPr>
        <w:jc w:val="both"/>
      </w:pPr>
    </w:p>
    <w:p w:rsidR="006D7FE5" w:rsidRDefault="006D7FE5" w:rsidP="006D7FE5">
      <w:pPr>
        <w:jc w:val="both"/>
        <w:rPr>
          <w:sz w:val="28"/>
        </w:rPr>
      </w:pPr>
      <w:r>
        <w:t xml:space="preserve">        1.2 п.п. «г» п.2 </w:t>
      </w:r>
      <w:r>
        <w:rPr>
          <w:sz w:val="28"/>
        </w:rPr>
        <w:t xml:space="preserve">«Порядка </w:t>
      </w:r>
      <w:r>
        <w:rPr>
          <w:sz w:val="28"/>
          <w:szCs w:val="28"/>
        </w:rPr>
        <w:t>размещения сведений о доходах, расходах, об имуществе и обязательствах имущественного характера депутатов Павловского сельского Совета народных депутатов Унечского района и членов их семей на официальном сайте администрации Унечского района  в сети «Интернет» и предоставление этих сведений средствам</w:t>
      </w:r>
      <w:r w:rsidR="00497531">
        <w:rPr>
          <w:sz w:val="28"/>
          <w:szCs w:val="28"/>
        </w:rPr>
        <w:t xml:space="preserve"> </w:t>
      </w:r>
      <w:r>
        <w:rPr>
          <w:sz w:val="28"/>
          <w:szCs w:val="28"/>
        </w:rPr>
        <w:t>массовой информации для опубликования»</w:t>
      </w:r>
      <w:r>
        <w:rPr>
          <w:sz w:val="28"/>
        </w:rPr>
        <w:t xml:space="preserve"> изложить в следующей редакции: </w:t>
      </w:r>
    </w:p>
    <w:p w:rsidR="00295F00" w:rsidRDefault="00295F00" w:rsidP="00295F00">
      <w:pPr>
        <w:pStyle w:val="1"/>
        <w:shd w:val="clear" w:color="auto" w:fill="FFFFFF"/>
        <w:ind w:left="851"/>
        <w:jc w:val="left"/>
        <w:rPr>
          <w:rFonts w:ascii="Times New Roman" w:hAnsi="Times New Roman"/>
          <w:b w:val="0"/>
          <w:color w:val="000000"/>
          <w:sz w:val="28"/>
          <w:szCs w:val="28"/>
        </w:rPr>
      </w:pPr>
    </w:p>
    <w:p w:rsidR="006D7FE5" w:rsidRPr="00295F00" w:rsidRDefault="006D7FE5" w:rsidP="00295F00">
      <w:pPr>
        <w:pStyle w:val="1"/>
        <w:shd w:val="clear" w:color="auto" w:fill="FFFFFF"/>
        <w:ind w:left="851"/>
        <w:jc w:val="left"/>
        <w:rPr>
          <w:rFonts w:ascii="Times New Roman" w:hAnsi="Times New Roman"/>
          <w:b w:val="0"/>
          <w:color w:val="000000"/>
          <w:sz w:val="28"/>
          <w:szCs w:val="28"/>
        </w:rPr>
      </w:pPr>
      <w:r w:rsidRPr="00295F00">
        <w:rPr>
          <w:rFonts w:ascii="Times New Roman" w:hAnsi="Times New Roman"/>
          <w:b w:val="0"/>
          <w:color w:val="000000"/>
          <w:sz w:val="28"/>
          <w:szCs w:val="28"/>
        </w:rPr>
        <w:t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служащего (работника) и его супруги (супруга) за три последних года, предшествующих отчетному периоду.</w:t>
      </w:r>
    </w:p>
    <w:p w:rsidR="006D7FE5" w:rsidRDefault="006D7FE5" w:rsidP="006D7FE5">
      <w:pPr>
        <w:jc w:val="both"/>
      </w:pPr>
      <w:r>
        <w:tab/>
      </w:r>
    </w:p>
    <w:p w:rsidR="00435A70" w:rsidRDefault="00435A70" w:rsidP="00435A70">
      <w:pPr>
        <w:ind w:left="142"/>
        <w:jc w:val="both"/>
      </w:pPr>
      <w:r>
        <w:t xml:space="preserve">     1.3 </w:t>
      </w:r>
      <w:r w:rsidRPr="00435A70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в новой редакции </w:t>
      </w:r>
      <w:r w:rsidRPr="00435A70">
        <w:rPr>
          <w:sz w:val="28"/>
          <w:szCs w:val="28"/>
        </w:rPr>
        <w:t>форму</w:t>
      </w:r>
      <w:r>
        <w:t xml:space="preserve"> </w:t>
      </w:r>
      <w:r>
        <w:rPr>
          <w:sz w:val="28"/>
          <w:szCs w:val="28"/>
        </w:rPr>
        <w:t>размещения сведений о доходах, расходах, об имуществе и обязательствах имущественного характера депутатов Павловского сельского Совета народных депутатов Унечского района и членов их семей на официальном сайте администрации Унечского района  в сети «Интернет»</w:t>
      </w:r>
      <w:r w:rsidR="00295F00">
        <w:rPr>
          <w:sz w:val="28"/>
          <w:szCs w:val="28"/>
        </w:rPr>
        <w:t xml:space="preserve"> согласно приложения</w:t>
      </w:r>
      <w:r w:rsidR="0033010E">
        <w:rPr>
          <w:sz w:val="28"/>
          <w:szCs w:val="28"/>
        </w:rPr>
        <w:t>№1</w:t>
      </w:r>
      <w:r w:rsidR="00295F00">
        <w:rPr>
          <w:sz w:val="28"/>
          <w:szCs w:val="28"/>
        </w:rPr>
        <w:t xml:space="preserve"> </w:t>
      </w:r>
      <w:r w:rsidR="00F90781">
        <w:rPr>
          <w:sz w:val="28"/>
          <w:szCs w:val="28"/>
        </w:rPr>
        <w:t>.</w:t>
      </w:r>
      <w:r w:rsidR="006D7FE5">
        <w:t xml:space="preserve">      </w:t>
      </w:r>
    </w:p>
    <w:p w:rsidR="008C4146" w:rsidRPr="00435A70" w:rsidRDefault="006D7FE5" w:rsidP="008C4146">
      <w:pPr>
        <w:jc w:val="both"/>
        <w:rPr>
          <w:sz w:val="28"/>
          <w:szCs w:val="28"/>
        </w:rPr>
      </w:pPr>
      <w:r w:rsidRPr="00435A70">
        <w:rPr>
          <w:sz w:val="28"/>
          <w:szCs w:val="28"/>
        </w:rPr>
        <w:t xml:space="preserve">      </w:t>
      </w:r>
      <w:r w:rsidR="008A77E5" w:rsidRPr="00435A70">
        <w:rPr>
          <w:sz w:val="28"/>
          <w:szCs w:val="28"/>
        </w:rPr>
        <w:t>2.</w:t>
      </w:r>
      <w:r w:rsidR="00435A70" w:rsidRPr="00435A70">
        <w:rPr>
          <w:sz w:val="28"/>
          <w:szCs w:val="28"/>
        </w:rPr>
        <w:t xml:space="preserve"> Данное решение обнародовать в соответствии с Уставом Павловского сельского поселения</w:t>
      </w:r>
      <w:r w:rsidR="008C4146" w:rsidRPr="00435A70">
        <w:rPr>
          <w:sz w:val="28"/>
          <w:szCs w:val="28"/>
        </w:rPr>
        <w:t>.</w:t>
      </w:r>
    </w:p>
    <w:p w:rsidR="008A77E5" w:rsidRDefault="00435A70" w:rsidP="008C4146">
      <w:pPr>
        <w:pStyle w:val="3"/>
      </w:pPr>
      <w:r>
        <w:t xml:space="preserve">    </w:t>
      </w:r>
      <w:r w:rsidR="008A77E5">
        <w:t xml:space="preserve">3.Настоящее решение вступает в силу </w:t>
      </w:r>
      <w:r w:rsidR="00094BC3">
        <w:t>с даты его подписания</w:t>
      </w:r>
      <w:r w:rsidR="008A77E5">
        <w:t>.</w:t>
      </w:r>
    </w:p>
    <w:p w:rsidR="008A77E5" w:rsidRDefault="008A77E5" w:rsidP="008A77E5">
      <w:pPr>
        <w:jc w:val="both"/>
        <w:rPr>
          <w:sz w:val="28"/>
        </w:rPr>
      </w:pPr>
    </w:p>
    <w:p w:rsidR="00A97FA6" w:rsidRDefault="00A97FA6" w:rsidP="008A77E5">
      <w:pPr>
        <w:jc w:val="both"/>
        <w:rPr>
          <w:sz w:val="28"/>
        </w:rPr>
      </w:pPr>
    </w:p>
    <w:p w:rsidR="008A77E5" w:rsidRDefault="008A77E5" w:rsidP="008A77E5">
      <w:pPr>
        <w:jc w:val="both"/>
        <w:rPr>
          <w:sz w:val="28"/>
        </w:rPr>
      </w:pPr>
    </w:p>
    <w:p w:rsidR="00F43B1B" w:rsidRDefault="00F43B1B" w:rsidP="00F43B1B">
      <w:pPr>
        <w:jc w:val="both"/>
        <w:rPr>
          <w:sz w:val="28"/>
        </w:rPr>
      </w:pPr>
      <w:bookmarkStart w:id="0" w:name="_GoBack"/>
      <w:bookmarkEnd w:id="0"/>
      <w:r>
        <w:rPr>
          <w:sz w:val="28"/>
        </w:rPr>
        <w:t>Глава Павловского сельского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094BC3">
        <w:rPr>
          <w:sz w:val="28"/>
        </w:rPr>
        <w:t>С.Н. Мильчик</w:t>
      </w:r>
    </w:p>
    <w:p w:rsidR="008B4F27" w:rsidRDefault="00F43B1B" w:rsidP="00F43B1B">
      <w:pPr>
        <w:jc w:val="both"/>
        <w:rPr>
          <w:sz w:val="28"/>
        </w:rPr>
      </w:pPr>
      <w:r>
        <w:rPr>
          <w:sz w:val="28"/>
        </w:rPr>
        <w:t>поселения</w:t>
      </w:r>
      <w:r>
        <w:rPr>
          <w:sz w:val="28"/>
        </w:rPr>
        <w:tab/>
      </w:r>
      <w:r>
        <w:rPr>
          <w:sz w:val="28"/>
        </w:rPr>
        <w:tab/>
      </w:r>
    </w:p>
    <w:p w:rsidR="00113606" w:rsidRDefault="00113606" w:rsidP="008B4F27">
      <w:pPr>
        <w:rPr>
          <w:sz w:val="28"/>
        </w:rPr>
        <w:sectPr w:rsidR="00113606" w:rsidSect="00113606">
          <w:pgSz w:w="11906" w:h="16838" w:code="9"/>
          <w:pgMar w:top="709" w:right="567" w:bottom="992" w:left="567" w:header="709" w:footer="709" w:gutter="0"/>
          <w:cols w:space="708"/>
          <w:docGrid w:linePitch="360"/>
        </w:sectPr>
      </w:pPr>
    </w:p>
    <w:p w:rsidR="008B4F27" w:rsidRPr="00113606" w:rsidRDefault="008B4F27" w:rsidP="008B4F27"/>
    <w:p w:rsidR="00893891" w:rsidRPr="00113606" w:rsidRDefault="00435A70" w:rsidP="00113606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highlight w:val="white"/>
        </w:rPr>
      </w:pPr>
      <w:r w:rsidRPr="00113606">
        <w:rPr>
          <w:rFonts w:ascii="Times New Roman CYR" w:hAnsi="Times New Roman CYR" w:cs="Times New Roman CYR"/>
          <w:highlight w:val="white"/>
        </w:rPr>
        <w:t>Приложение №1</w:t>
      </w:r>
    </w:p>
    <w:p w:rsidR="00893891" w:rsidRPr="00113606" w:rsidRDefault="00893891" w:rsidP="00893891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highlight w:val="white"/>
        </w:rPr>
      </w:pPr>
      <w:r w:rsidRPr="00113606">
        <w:rPr>
          <w:rFonts w:ascii="Times New Roman CYR" w:hAnsi="Times New Roman CYR" w:cs="Times New Roman CYR"/>
          <w:highlight w:val="white"/>
        </w:rPr>
        <w:t xml:space="preserve"> к решению Павловского сельского Совета народных</w:t>
      </w:r>
    </w:p>
    <w:p w:rsidR="00893891" w:rsidRPr="00893891" w:rsidRDefault="00435A70" w:rsidP="00893891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 w:val="28"/>
          <w:szCs w:val="28"/>
          <w:highlight w:val="white"/>
        </w:rPr>
      </w:pPr>
      <w:r w:rsidRPr="00113606">
        <w:rPr>
          <w:rFonts w:ascii="Times New Roman CYR" w:hAnsi="Times New Roman CYR" w:cs="Times New Roman CYR"/>
          <w:highlight w:val="white"/>
        </w:rPr>
        <w:t xml:space="preserve"> депутатов №4-23 от 14</w:t>
      </w:r>
      <w:r w:rsidR="00893891" w:rsidRPr="00113606">
        <w:rPr>
          <w:rFonts w:ascii="Times New Roman CYR" w:hAnsi="Times New Roman CYR" w:cs="Times New Roman CYR"/>
          <w:highlight w:val="white"/>
        </w:rPr>
        <w:t>.1</w:t>
      </w:r>
      <w:r w:rsidRPr="00113606">
        <w:rPr>
          <w:rFonts w:ascii="Times New Roman CYR" w:hAnsi="Times New Roman CYR" w:cs="Times New Roman CYR"/>
          <w:highlight w:val="white"/>
        </w:rPr>
        <w:t>1.2019</w:t>
      </w:r>
      <w:r w:rsidR="00893891" w:rsidRPr="00113606">
        <w:rPr>
          <w:rFonts w:ascii="Times New Roman CYR" w:hAnsi="Times New Roman CYR" w:cs="Times New Roman CYR"/>
          <w:highlight w:val="white"/>
        </w:rPr>
        <w:t>г</w:t>
      </w:r>
      <w:r w:rsidR="00893891" w:rsidRPr="00893891">
        <w:rPr>
          <w:rFonts w:ascii="Times New Roman CYR" w:hAnsi="Times New Roman CYR" w:cs="Times New Roman CYR"/>
          <w:sz w:val="28"/>
          <w:szCs w:val="28"/>
          <w:highlight w:val="white"/>
        </w:rPr>
        <w:t>.</w:t>
      </w:r>
    </w:p>
    <w:p w:rsidR="008B4F27" w:rsidRDefault="008B4F27" w:rsidP="008B4F2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>Сведения</w:t>
      </w:r>
    </w:p>
    <w:p w:rsidR="008B4F27" w:rsidRDefault="008B4F27" w:rsidP="008B4F27">
      <w:pPr>
        <w:autoSpaceDE w:val="0"/>
        <w:autoSpaceDN w:val="0"/>
        <w:adjustRightInd w:val="0"/>
        <w:spacing w:before="12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о доходах, расходах, об имуществе и обязательствах имущественного характера  депутатов Павловского  сельского Совета народных депутатов Унечского района Брянской области и членов их семей для размещения на официальном сайте администрации Унечского района в сети Интернет и предоставления этих сведений средствам массовой информации для опубликования за отчетный период </w:t>
      </w:r>
    </w:p>
    <w:p w:rsidR="008B4F27" w:rsidRPr="009550BD" w:rsidRDefault="008B4F27" w:rsidP="008B4F27">
      <w:pPr>
        <w:autoSpaceDE w:val="0"/>
        <w:autoSpaceDN w:val="0"/>
        <w:adjustRightInd w:val="0"/>
        <w:spacing w:before="120"/>
        <w:jc w:val="center"/>
      </w:pPr>
    </w:p>
    <w:p w:rsidR="008B4F27" w:rsidRDefault="008B4F27" w:rsidP="008B4F27">
      <w:pPr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 01 января 20</w:t>
      </w:r>
      <w:r w:rsidR="00893891">
        <w:rPr>
          <w:rFonts w:ascii="Times New Roman CYR" w:hAnsi="Times New Roman CYR" w:cs="Times New Roman CYR"/>
        </w:rPr>
        <w:t>____ года по 31 декабря 20____</w:t>
      </w:r>
      <w:r>
        <w:rPr>
          <w:rFonts w:ascii="Times New Roman CYR" w:hAnsi="Times New Roman CYR" w:cs="Times New Roman CYR"/>
        </w:rPr>
        <w:t xml:space="preserve"> года</w:t>
      </w:r>
    </w:p>
    <w:p w:rsidR="00A320B5" w:rsidRDefault="00A320B5" w:rsidP="008B4F27">
      <w:pPr>
        <w:jc w:val="center"/>
        <w:rPr>
          <w:rFonts w:ascii="Times New Roman CYR" w:hAnsi="Times New Roman CYR" w:cs="Times New Roman CYR"/>
        </w:rPr>
      </w:pPr>
    </w:p>
    <w:tbl>
      <w:tblPr>
        <w:tblW w:w="15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4"/>
        <w:gridCol w:w="1560"/>
        <w:gridCol w:w="1559"/>
        <w:gridCol w:w="1447"/>
        <w:gridCol w:w="1134"/>
        <w:gridCol w:w="851"/>
        <w:gridCol w:w="962"/>
        <w:gridCol w:w="1164"/>
        <w:gridCol w:w="821"/>
        <w:gridCol w:w="993"/>
        <w:gridCol w:w="1559"/>
        <w:gridCol w:w="1134"/>
        <w:gridCol w:w="1416"/>
      </w:tblGrid>
      <w:tr w:rsidR="00A320B5" w:rsidRPr="00095385" w:rsidTr="00D9307F">
        <w:trPr>
          <w:trHeight w:val="1132"/>
        </w:trPr>
        <w:tc>
          <w:tcPr>
            <w:tcW w:w="674" w:type="dxa"/>
            <w:vMerge w:val="restart"/>
            <w:shd w:val="clear" w:color="auto" w:fill="auto"/>
          </w:tcPr>
          <w:p w:rsidR="00A320B5" w:rsidRDefault="00A320B5" w:rsidP="00D9307F">
            <w:pPr>
              <w:jc w:val="center"/>
            </w:pPr>
            <w:r w:rsidRPr="00095385">
              <w:t>№</w:t>
            </w:r>
          </w:p>
          <w:p w:rsidR="00A320B5" w:rsidRPr="00095385" w:rsidRDefault="00A320B5" w:rsidP="00D9307F">
            <w:pPr>
              <w:jc w:val="center"/>
            </w:pPr>
            <w:r>
              <w:t>п/п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A320B5" w:rsidRPr="00095385" w:rsidRDefault="00A320B5" w:rsidP="00D9307F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320B5" w:rsidRPr="00095385" w:rsidRDefault="00A320B5" w:rsidP="00D9307F">
            <w:pPr>
              <w:jc w:val="center"/>
            </w:pPr>
            <w:r>
              <w:t>Долж</w:t>
            </w:r>
            <w:r w:rsidRPr="00095385">
              <w:t>ность</w:t>
            </w:r>
          </w:p>
        </w:tc>
        <w:tc>
          <w:tcPr>
            <w:tcW w:w="4394" w:type="dxa"/>
            <w:gridSpan w:val="4"/>
            <w:shd w:val="clear" w:color="auto" w:fill="auto"/>
          </w:tcPr>
          <w:p w:rsidR="00A320B5" w:rsidRPr="00095385" w:rsidRDefault="00A320B5" w:rsidP="00D9307F">
            <w:pPr>
              <w:jc w:val="center"/>
            </w:pPr>
            <w:r w:rsidRPr="00095385">
              <w:t>Объекты недвижимости, находящиеся в собственности</w:t>
            </w:r>
          </w:p>
        </w:tc>
        <w:tc>
          <w:tcPr>
            <w:tcW w:w="2978" w:type="dxa"/>
            <w:gridSpan w:val="3"/>
            <w:shd w:val="clear" w:color="auto" w:fill="auto"/>
          </w:tcPr>
          <w:p w:rsidR="00A320B5" w:rsidRPr="00095385" w:rsidRDefault="00A320B5" w:rsidP="00D9307F">
            <w:pPr>
              <w:jc w:val="center"/>
            </w:pPr>
            <w:r w:rsidRPr="00095385"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320B5" w:rsidRDefault="00A320B5" w:rsidP="00D9307F">
            <w:pPr>
              <w:jc w:val="center"/>
            </w:pPr>
            <w:r w:rsidRPr="00095385">
              <w:t>Транспортные средства</w:t>
            </w:r>
          </w:p>
          <w:p w:rsidR="00A320B5" w:rsidRPr="00095385" w:rsidRDefault="00A320B5" w:rsidP="00D9307F">
            <w:pPr>
              <w:jc w:val="center"/>
            </w:pPr>
            <w:r>
              <w:t>(вид, марка)</w:t>
            </w:r>
          </w:p>
        </w:tc>
        <w:tc>
          <w:tcPr>
            <w:tcW w:w="1134" w:type="dxa"/>
            <w:vMerge w:val="restart"/>
          </w:tcPr>
          <w:p w:rsidR="00A320B5" w:rsidRDefault="00A320B5" w:rsidP="00D9307F">
            <w:pPr>
              <w:jc w:val="center"/>
            </w:pPr>
            <w:r>
              <w:t>Декларированный годовой доход</w:t>
            </w:r>
            <w:r w:rsidRPr="00095385">
              <w:t xml:space="preserve"> (руб.)</w:t>
            </w:r>
          </w:p>
        </w:tc>
        <w:tc>
          <w:tcPr>
            <w:tcW w:w="1416" w:type="dxa"/>
            <w:vMerge w:val="restart"/>
          </w:tcPr>
          <w:p w:rsidR="00A320B5" w:rsidRPr="00095385" w:rsidRDefault="00A320B5" w:rsidP="00D9307F">
            <w:pPr>
              <w:jc w:val="center"/>
            </w:pPr>
            <w:r>
              <w:t>С</w:t>
            </w:r>
            <w:r w:rsidRPr="00D91058">
              <w:t xml:space="preserve">ведения об источниках получения средств, за счет которых совершена сделка </w:t>
            </w:r>
            <w:r>
              <w:t>(вид приобретенного имущества, источники)</w:t>
            </w:r>
          </w:p>
        </w:tc>
      </w:tr>
      <w:tr w:rsidR="00A320B5" w:rsidRPr="00095385" w:rsidTr="00D9307F">
        <w:trPr>
          <w:trHeight w:val="1792"/>
        </w:trPr>
        <w:tc>
          <w:tcPr>
            <w:tcW w:w="674" w:type="dxa"/>
            <w:vMerge/>
            <w:shd w:val="clear" w:color="auto" w:fill="auto"/>
          </w:tcPr>
          <w:p w:rsidR="00A320B5" w:rsidRPr="00095385" w:rsidRDefault="00A320B5" w:rsidP="00D9307F">
            <w:pPr>
              <w:jc w:val="center"/>
            </w:pPr>
          </w:p>
        </w:tc>
        <w:tc>
          <w:tcPr>
            <w:tcW w:w="1560" w:type="dxa"/>
            <w:vMerge/>
            <w:shd w:val="clear" w:color="auto" w:fill="auto"/>
          </w:tcPr>
          <w:p w:rsidR="00A320B5" w:rsidRDefault="00A320B5" w:rsidP="00D9307F">
            <w:pPr>
              <w:jc w:val="center"/>
            </w:pPr>
          </w:p>
        </w:tc>
        <w:tc>
          <w:tcPr>
            <w:tcW w:w="1559" w:type="dxa"/>
            <w:vMerge/>
            <w:shd w:val="clear" w:color="auto" w:fill="auto"/>
          </w:tcPr>
          <w:p w:rsidR="00A320B5" w:rsidRDefault="00A320B5" w:rsidP="00D9307F">
            <w:pPr>
              <w:jc w:val="center"/>
            </w:pPr>
          </w:p>
        </w:tc>
        <w:tc>
          <w:tcPr>
            <w:tcW w:w="1447" w:type="dxa"/>
            <w:shd w:val="clear" w:color="auto" w:fill="auto"/>
          </w:tcPr>
          <w:p w:rsidR="00A320B5" w:rsidRPr="00095385" w:rsidRDefault="00A320B5" w:rsidP="00D9307F">
            <w:pPr>
              <w:jc w:val="center"/>
            </w:pPr>
            <w:r w:rsidRPr="00095385"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A320B5" w:rsidRPr="00095385" w:rsidRDefault="00A320B5" w:rsidP="00D9307F">
            <w:pPr>
              <w:jc w:val="center"/>
            </w:pPr>
            <w:r>
              <w:t>Вид собствен</w:t>
            </w:r>
            <w:r w:rsidRPr="00095385">
              <w:t>ности</w:t>
            </w:r>
          </w:p>
        </w:tc>
        <w:tc>
          <w:tcPr>
            <w:tcW w:w="851" w:type="dxa"/>
            <w:shd w:val="clear" w:color="auto" w:fill="auto"/>
          </w:tcPr>
          <w:p w:rsidR="00A320B5" w:rsidRPr="00095385" w:rsidRDefault="00A320B5" w:rsidP="00D9307F">
            <w:pPr>
              <w:jc w:val="center"/>
            </w:pPr>
            <w:r>
              <w:t>Пло</w:t>
            </w:r>
            <w:r w:rsidRPr="00095385">
              <w:t>щадь</w:t>
            </w:r>
          </w:p>
          <w:p w:rsidR="00A320B5" w:rsidRPr="00095385" w:rsidRDefault="00A320B5" w:rsidP="00D9307F">
            <w:pPr>
              <w:jc w:val="center"/>
            </w:pPr>
            <w:r w:rsidRPr="00095385">
              <w:t>(кв.м)</w:t>
            </w:r>
          </w:p>
        </w:tc>
        <w:tc>
          <w:tcPr>
            <w:tcW w:w="962" w:type="dxa"/>
            <w:shd w:val="clear" w:color="auto" w:fill="auto"/>
          </w:tcPr>
          <w:p w:rsidR="00A320B5" w:rsidRPr="00095385" w:rsidRDefault="00A320B5" w:rsidP="00D9307F">
            <w:pPr>
              <w:jc w:val="center"/>
            </w:pPr>
            <w:r w:rsidRPr="00095385">
              <w:t>Страна распо-ложения</w:t>
            </w:r>
          </w:p>
        </w:tc>
        <w:tc>
          <w:tcPr>
            <w:tcW w:w="1164" w:type="dxa"/>
            <w:shd w:val="clear" w:color="auto" w:fill="auto"/>
          </w:tcPr>
          <w:p w:rsidR="00A320B5" w:rsidRPr="00095385" w:rsidRDefault="00A320B5" w:rsidP="00D9307F">
            <w:pPr>
              <w:jc w:val="center"/>
            </w:pPr>
            <w:r w:rsidRPr="00095385">
              <w:t>Вид объекта</w:t>
            </w:r>
          </w:p>
        </w:tc>
        <w:tc>
          <w:tcPr>
            <w:tcW w:w="821" w:type="dxa"/>
            <w:shd w:val="clear" w:color="auto" w:fill="auto"/>
          </w:tcPr>
          <w:p w:rsidR="00A320B5" w:rsidRPr="00095385" w:rsidRDefault="00A320B5" w:rsidP="00D9307F">
            <w:pPr>
              <w:jc w:val="center"/>
            </w:pPr>
            <w:r>
              <w:t>Пло</w:t>
            </w:r>
            <w:r w:rsidRPr="00095385">
              <w:t>щадь</w:t>
            </w:r>
          </w:p>
          <w:p w:rsidR="00A320B5" w:rsidRPr="00095385" w:rsidRDefault="00A320B5" w:rsidP="00D9307F">
            <w:pPr>
              <w:jc w:val="center"/>
            </w:pPr>
            <w:r w:rsidRPr="00095385">
              <w:t>(кв.м)</w:t>
            </w:r>
          </w:p>
        </w:tc>
        <w:tc>
          <w:tcPr>
            <w:tcW w:w="993" w:type="dxa"/>
            <w:shd w:val="clear" w:color="auto" w:fill="auto"/>
          </w:tcPr>
          <w:p w:rsidR="00A320B5" w:rsidRPr="00095385" w:rsidRDefault="00A320B5" w:rsidP="00D9307F">
            <w:pPr>
              <w:jc w:val="center"/>
            </w:pPr>
            <w:r>
              <w:t>Страна распо</w:t>
            </w:r>
            <w:r w:rsidRPr="00095385">
              <w:t>ложения</w:t>
            </w:r>
          </w:p>
        </w:tc>
        <w:tc>
          <w:tcPr>
            <w:tcW w:w="1559" w:type="dxa"/>
            <w:vMerge/>
            <w:shd w:val="clear" w:color="auto" w:fill="auto"/>
          </w:tcPr>
          <w:p w:rsidR="00A320B5" w:rsidRPr="00095385" w:rsidRDefault="00A320B5" w:rsidP="00D9307F">
            <w:pPr>
              <w:jc w:val="center"/>
            </w:pPr>
          </w:p>
        </w:tc>
        <w:tc>
          <w:tcPr>
            <w:tcW w:w="1134" w:type="dxa"/>
            <w:vMerge/>
          </w:tcPr>
          <w:p w:rsidR="00A320B5" w:rsidRDefault="00A320B5" w:rsidP="00D9307F">
            <w:pPr>
              <w:jc w:val="center"/>
            </w:pPr>
          </w:p>
        </w:tc>
        <w:tc>
          <w:tcPr>
            <w:tcW w:w="1416" w:type="dxa"/>
            <w:vMerge/>
          </w:tcPr>
          <w:p w:rsidR="00A320B5" w:rsidRDefault="00A320B5" w:rsidP="00D9307F">
            <w:pPr>
              <w:jc w:val="center"/>
            </w:pPr>
          </w:p>
        </w:tc>
      </w:tr>
      <w:tr w:rsidR="00A320B5" w:rsidRPr="00FC6D60" w:rsidTr="00D9307F">
        <w:trPr>
          <w:trHeight w:val="278"/>
        </w:trPr>
        <w:tc>
          <w:tcPr>
            <w:tcW w:w="674" w:type="dxa"/>
            <w:shd w:val="clear" w:color="auto" w:fill="auto"/>
          </w:tcPr>
          <w:p w:rsidR="00A320B5" w:rsidRPr="00A91A9B" w:rsidRDefault="00A320B5" w:rsidP="00D9307F">
            <w:r>
              <w:t>1.</w:t>
            </w:r>
          </w:p>
        </w:tc>
        <w:tc>
          <w:tcPr>
            <w:tcW w:w="1560" w:type="dxa"/>
            <w:shd w:val="clear" w:color="auto" w:fill="auto"/>
          </w:tcPr>
          <w:p w:rsidR="00A320B5" w:rsidRPr="009D39DD" w:rsidRDefault="00A320B5" w:rsidP="00D9307F">
            <w:pPr>
              <w:jc w:val="both"/>
              <w:rPr>
                <w:b/>
              </w:rPr>
            </w:pPr>
          </w:p>
        </w:tc>
        <w:tc>
          <w:tcPr>
            <w:tcW w:w="1559" w:type="dxa"/>
            <w:shd w:val="clear" w:color="auto" w:fill="auto"/>
          </w:tcPr>
          <w:p w:rsidR="00A320B5" w:rsidRDefault="00A320B5" w:rsidP="00D9307F">
            <w:pPr>
              <w:rPr>
                <w:b/>
              </w:rPr>
            </w:pPr>
          </w:p>
        </w:tc>
        <w:tc>
          <w:tcPr>
            <w:tcW w:w="1447" w:type="dxa"/>
            <w:shd w:val="clear" w:color="auto" w:fill="auto"/>
          </w:tcPr>
          <w:p w:rsidR="00A320B5" w:rsidRDefault="00A320B5" w:rsidP="00D9307F"/>
        </w:tc>
        <w:tc>
          <w:tcPr>
            <w:tcW w:w="1134" w:type="dxa"/>
            <w:shd w:val="clear" w:color="auto" w:fill="auto"/>
          </w:tcPr>
          <w:p w:rsidR="00A320B5" w:rsidRDefault="00A320B5" w:rsidP="00D9307F"/>
        </w:tc>
        <w:tc>
          <w:tcPr>
            <w:tcW w:w="851" w:type="dxa"/>
            <w:shd w:val="clear" w:color="auto" w:fill="auto"/>
          </w:tcPr>
          <w:p w:rsidR="00A320B5" w:rsidRDefault="00A320B5" w:rsidP="00D9307F"/>
        </w:tc>
        <w:tc>
          <w:tcPr>
            <w:tcW w:w="962" w:type="dxa"/>
            <w:shd w:val="clear" w:color="auto" w:fill="auto"/>
          </w:tcPr>
          <w:p w:rsidR="00A320B5" w:rsidRDefault="00A320B5" w:rsidP="00D9307F">
            <w:pPr>
              <w:jc w:val="center"/>
            </w:pPr>
          </w:p>
        </w:tc>
        <w:tc>
          <w:tcPr>
            <w:tcW w:w="1164" w:type="dxa"/>
            <w:shd w:val="clear" w:color="auto" w:fill="auto"/>
          </w:tcPr>
          <w:p w:rsidR="00A320B5" w:rsidRDefault="00A320B5" w:rsidP="00D9307F"/>
        </w:tc>
        <w:tc>
          <w:tcPr>
            <w:tcW w:w="821" w:type="dxa"/>
            <w:shd w:val="clear" w:color="auto" w:fill="auto"/>
          </w:tcPr>
          <w:p w:rsidR="00A320B5" w:rsidRDefault="00A320B5" w:rsidP="00D9307F"/>
        </w:tc>
        <w:tc>
          <w:tcPr>
            <w:tcW w:w="993" w:type="dxa"/>
            <w:shd w:val="clear" w:color="auto" w:fill="auto"/>
          </w:tcPr>
          <w:p w:rsidR="00A320B5" w:rsidRDefault="00A320B5" w:rsidP="00D9307F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320B5" w:rsidRDefault="00A320B5" w:rsidP="00D9307F">
            <w:pPr>
              <w:contextualSpacing/>
              <w:jc w:val="center"/>
            </w:pPr>
          </w:p>
        </w:tc>
        <w:tc>
          <w:tcPr>
            <w:tcW w:w="1134" w:type="dxa"/>
          </w:tcPr>
          <w:p w:rsidR="00A320B5" w:rsidRDefault="00A320B5" w:rsidP="00D9307F">
            <w:pPr>
              <w:jc w:val="center"/>
            </w:pPr>
          </w:p>
        </w:tc>
        <w:tc>
          <w:tcPr>
            <w:tcW w:w="1416" w:type="dxa"/>
          </w:tcPr>
          <w:p w:rsidR="00A320B5" w:rsidRDefault="00A320B5" w:rsidP="00D9307F">
            <w:pPr>
              <w:jc w:val="center"/>
            </w:pPr>
          </w:p>
        </w:tc>
      </w:tr>
      <w:tr w:rsidR="00A320B5" w:rsidRPr="00FC6D60" w:rsidTr="00D9307F">
        <w:trPr>
          <w:trHeight w:val="278"/>
        </w:trPr>
        <w:tc>
          <w:tcPr>
            <w:tcW w:w="674" w:type="dxa"/>
            <w:shd w:val="clear" w:color="auto" w:fill="auto"/>
          </w:tcPr>
          <w:p w:rsidR="00A320B5" w:rsidRPr="00A91A9B" w:rsidRDefault="00A320B5" w:rsidP="00D9307F"/>
        </w:tc>
        <w:tc>
          <w:tcPr>
            <w:tcW w:w="1560" w:type="dxa"/>
            <w:shd w:val="clear" w:color="auto" w:fill="auto"/>
          </w:tcPr>
          <w:p w:rsidR="00A320B5" w:rsidRPr="00BE4904" w:rsidRDefault="00A320B5" w:rsidP="00D9307F">
            <w:pPr>
              <w:jc w:val="both"/>
            </w:pPr>
            <w:r>
              <w:t>Супруг (супруга)</w:t>
            </w:r>
          </w:p>
        </w:tc>
        <w:tc>
          <w:tcPr>
            <w:tcW w:w="1559" w:type="dxa"/>
            <w:shd w:val="clear" w:color="auto" w:fill="auto"/>
          </w:tcPr>
          <w:p w:rsidR="00A320B5" w:rsidRDefault="00A320B5" w:rsidP="00D9307F">
            <w:pPr>
              <w:rPr>
                <w:b/>
              </w:rPr>
            </w:pPr>
          </w:p>
        </w:tc>
        <w:tc>
          <w:tcPr>
            <w:tcW w:w="1447" w:type="dxa"/>
            <w:shd w:val="clear" w:color="auto" w:fill="auto"/>
          </w:tcPr>
          <w:p w:rsidR="00A320B5" w:rsidRDefault="00A320B5" w:rsidP="00D9307F"/>
        </w:tc>
        <w:tc>
          <w:tcPr>
            <w:tcW w:w="1134" w:type="dxa"/>
            <w:shd w:val="clear" w:color="auto" w:fill="auto"/>
          </w:tcPr>
          <w:p w:rsidR="00A320B5" w:rsidRDefault="00A320B5" w:rsidP="00D9307F"/>
        </w:tc>
        <w:tc>
          <w:tcPr>
            <w:tcW w:w="851" w:type="dxa"/>
            <w:shd w:val="clear" w:color="auto" w:fill="auto"/>
          </w:tcPr>
          <w:p w:rsidR="00A320B5" w:rsidRDefault="00A320B5" w:rsidP="00D9307F"/>
        </w:tc>
        <w:tc>
          <w:tcPr>
            <w:tcW w:w="962" w:type="dxa"/>
            <w:shd w:val="clear" w:color="auto" w:fill="auto"/>
          </w:tcPr>
          <w:p w:rsidR="00A320B5" w:rsidRDefault="00A320B5" w:rsidP="00D9307F">
            <w:pPr>
              <w:jc w:val="center"/>
            </w:pPr>
          </w:p>
        </w:tc>
        <w:tc>
          <w:tcPr>
            <w:tcW w:w="1164" w:type="dxa"/>
            <w:shd w:val="clear" w:color="auto" w:fill="auto"/>
          </w:tcPr>
          <w:p w:rsidR="00A320B5" w:rsidRDefault="00A320B5" w:rsidP="00D9307F"/>
        </w:tc>
        <w:tc>
          <w:tcPr>
            <w:tcW w:w="821" w:type="dxa"/>
            <w:shd w:val="clear" w:color="auto" w:fill="auto"/>
          </w:tcPr>
          <w:p w:rsidR="00A320B5" w:rsidRDefault="00A320B5" w:rsidP="00D9307F"/>
        </w:tc>
        <w:tc>
          <w:tcPr>
            <w:tcW w:w="993" w:type="dxa"/>
            <w:shd w:val="clear" w:color="auto" w:fill="auto"/>
          </w:tcPr>
          <w:p w:rsidR="00A320B5" w:rsidRDefault="00A320B5" w:rsidP="00D9307F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320B5" w:rsidRDefault="00A320B5" w:rsidP="00D9307F">
            <w:pPr>
              <w:contextualSpacing/>
              <w:jc w:val="center"/>
            </w:pPr>
          </w:p>
        </w:tc>
        <w:tc>
          <w:tcPr>
            <w:tcW w:w="1134" w:type="dxa"/>
          </w:tcPr>
          <w:p w:rsidR="00A320B5" w:rsidRDefault="00A320B5" w:rsidP="00D9307F">
            <w:pPr>
              <w:jc w:val="center"/>
            </w:pPr>
          </w:p>
        </w:tc>
        <w:tc>
          <w:tcPr>
            <w:tcW w:w="1416" w:type="dxa"/>
          </w:tcPr>
          <w:p w:rsidR="00A320B5" w:rsidRDefault="00A320B5" w:rsidP="00D9307F">
            <w:pPr>
              <w:jc w:val="center"/>
            </w:pPr>
          </w:p>
        </w:tc>
      </w:tr>
      <w:tr w:rsidR="00A320B5" w:rsidRPr="00FC6D60" w:rsidTr="00D9307F">
        <w:trPr>
          <w:trHeight w:val="278"/>
        </w:trPr>
        <w:tc>
          <w:tcPr>
            <w:tcW w:w="674" w:type="dxa"/>
            <w:shd w:val="clear" w:color="auto" w:fill="auto"/>
          </w:tcPr>
          <w:p w:rsidR="00A320B5" w:rsidRPr="00A91A9B" w:rsidRDefault="00A320B5" w:rsidP="00D9307F"/>
        </w:tc>
        <w:tc>
          <w:tcPr>
            <w:tcW w:w="1560" w:type="dxa"/>
            <w:shd w:val="clear" w:color="auto" w:fill="auto"/>
          </w:tcPr>
          <w:p w:rsidR="00A320B5" w:rsidRPr="00BE4904" w:rsidRDefault="00A320B5" w:rsidP="00D9307F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559" w:type="dxa"/>
            <w:shd w:val="clear" w:color="auto" w:fill="auto"/>
          </w:tcPr>
          <w:p w:rsidR="00A320B5" w:rsidRDefault="00A320B5" w:rsidP="00D9307F">
            <w:pPr>
              <w:rPr>
                <w:b/>
              </w:rPr>
            </w:pPr>
          </w:p>
        </w:tc>
        <w:tc>
          <w:tcPr>
            <w:tcW w:w="1447" w:type="dxa"/>
            <w:shd w:val="clear" w:color="auto" w:fill="auto"/>
          </w:tcPr>
          <w:p w:rsidR="00A320B5" w:rsidRDefault="00A320B5" w:rsidP="00D9307F"/>
        </w:tc>
        <w:tc>
          <w:tcPr>
            <w:tcW w:w="1134" w:type="dxa"/>
            <w:shd w:val="clear" w:color="auto" w:fill="auto"/>
          </w:tcPr>
          <w:p w:rsidR="00A320B5" w:rsidRDefault="00A320B5" w:rsidP="00D9307F"/>
        </w:tc>
        <w:tc>
          <w:tcPr>
            <w:tcW w:w="851" w:type="dxa"/>
            <w:shd w:val="clear" w:color="auto" w:fill="auto"/>
          </w:tcPr>
          <w:p w:rsidR="00A320B5" w:rsidRDefault="00A320B5" w:rsidP="00D9307F"/>
        </w:tc>
        <w:tc>
          <w:tcPr>
            <w:tcW w:w="962" w:type="dxa"/>
            <w:shd w:val="clear" w:color="auto" w:fill="auto"/>
          </w:tcPr>
          <w:p w:rsidR="00A320B5" w:rsidRDefault="00A320B5" w:rsidP="00D9307F">
            <w:pPr>
              <w:jc w:val="center"/>
            </w:pPr>
          </w:p>
        </w:tc>
        <w:tc>
          <w:tcPr>
            <w:tcW w:w="1164" w:type="dxa"/>
            <w:shd w:val="clear" w:color="auto" w:fill="auto"/>
          </w:tcPr>
          <w:p w:rsidR="00A320B5" w:rsidRDefault="00A320B5" w:rsidP="00D9307F"/>
        </w:tc>
        <w:tc>
          <w:tcPr>
            <w:tcW w:w="821" w:type="dxa"/>
            <w:shd w:val="clear" w:color="auto" w:fill="auto"/>
          </w:tcPr>
          <w:p w:rsidR="00A320B5" w:rsidRDefault="00A320B5" w:rsidP="00D9307F"/>
        </w:tc>
        <w:tc>
          <w:tcPr>
            <w:tcW w:w="993" w:type="dxa"/>
            <w:shd w:val="clear" w:color="auto" w:fill="auto"/>
          </w:tcPr>
          <w:p w:rsidR="00A320B5" w:rsidRDefault="00A320B5" w:rsidP="00D9307F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320B5" w:rsidRDefault="00A320B5" w:rsidP="00D9307F">
            <w:pPr>
              <w:contextualSpacing/>
              <w:jc w:val="center"/>
            </w:pPr>
          </w:p>
        </w:tc>
        <w:tc>
          <w:tcPr>
            <w:tcW w:w="1134" w:type="dxa"/>
          </w:tcPr>
          <w:p w:rsidR="00A320B5" w:rsidRDefault="00A320B5" w:rsidP="00D9307F">
            <w:pPr>
              <w:jc w:val="center"/>
            </w:pPr>
          </w:p>
        </w:tc>
        <w:tc>
          <w:tcPr>
            <w:tcW w:w="1416" w:type="dxa"/>
          </w:tcPr>
          <w:p w:rsidR="00A320B5" w:rsidRDefault="00A320B5" w:rsidP="00D9307F">
            <w:pPr>
              <w:jc w:val="center"/>
            </w:pPr>
          </w:p>
        </w:tc>
      </w:tr>
      <w:tr w:rsidR="00A320B5" w:rsidRPr="00FC6D60" w:rsidTr="00D9307F">
        <w:trPr>
          <w:trHeight w:val="278"/>
        </w:trPr>
        <w:tc>
          <w:tcPr>
            <w:tcW w:w="674" w:type="dxa"/>
            <w:shd w:val="clear" w:color="auto" w:fill="auto"/>
          </w:tcPr>
          <w:p w:rsidR="00A320B5" w:rsidRPr="00A91A9B" w:rsidRDefault="00A320B5" w:rsidP="00D9307F">
            <w:r>
              <w:t>2.</w:t>
            </w:r>
          </w:p>
        </w:tc>
        <w:tc>
          <w:tcPr>
            <w:tcW w:w="1560" w:type="dxa"/>
            <w:shd w:val="clear" w:color="auto" w:fill="auto"/>
          </w:tcPr>
          <w:p w:rsidR="00A320B5" w:rsidRPr="00BE4904" w:rsidRDefault="00A320B5" w:rsidP="00D9307F">
            <w:pPr>
              <w:jc w:val="both"/>
            </w:pPr>
          </w:p>
        </w:tc>
        <w:tc>
          <w:tcPr>
            <w:tcW w:w="1559" w:type="dxa"/>
            <w:shd w:val="clear" w:color="auto" w:fill="auto"/>
          </w:tcPr>
          <w:p w:rsidR="00A320B5" w:rsidRDefault="00A320B5" w:rsidP="00D9307F">
            <w:pPr>
              <w:rPr>
                <w:b/>
              </w:rPr>
            </w:pPr>
          </w:p>
        </w:tc>
        <w:tc>
          <w:tcPr>
            <w:tcW w:w="1447" w:type="dxa"/>
            <w:shd w:val="clear" w:color="auto" w:fill="auto"/>
          </w:tcPr>
          <w:p w:rsidR="00A320B5" w:rsidRDefault="00A320B5" w:rsidP="00D9307F"/>
        </w:tc>
        <w:tc>
          <w:tcPr>
            <w:tcW w:w="1134" w:type="dxa"/>
            <w:shd w:val="clear" w:color="auto" w:fill="auto"/>
          </w:tcPr>
          <w:p w:rsidR="00A320B5" w:rsidRDefault="00A320B5" w:rsidP="00D9307F"/>
        </w:tc>
        <w:tc>
          <w:tcPr>
            <w:tcW w:w="851" w:type="dxa"/>
            <w:shd w:val="clear" w:color="auto" w:fill="auto"/>
          </w:tcPr>
          <w:p w:rsidR="00A320B5" w:rsidRDefault="00A320B5" w:rsidP="00D9307F"/>
        </w:tc>
        <w:tc>
          <w:tcPr>
            <w:tcW w:w="962" w:type="dxa"/>
            <w:shd w:val="clear" w:color="auto" w:fill="auto"/>
          </w:tcPr>
          <w:p w:rsidR="00A320B5" w:rsidRDefault="00A320B5" w:rsidP="00D9307F">
            <w:pPr>
              <w:jc w:val="center"/>
            </w:pPr>
          </w:p>
        </w:tc>
        <w:tc>
          <w:tcPr>
            <w:tcW w:w="1164" w:type="dxa"/>
            <w:shd w:val="clear" w:color="auto" w:fill="auto"/>
          </w:tcPr>
          <w:p w:rsidR="00A320B5" w:rsidRDefault="00A320B5" w:rsidP="00D9307F"/>
        </w:tc>
        <w:tc>
          <w:tcPr>
            <w:tcW w:w="821" w:type="dxa"/>
            <w:shd w:val="clear" w:color="auto" w:fill="auto"/>
          </w:tcPr>
          <w:p w:rsidR="00A320B5" w:rsidRDefault="00A320B5" w:rsidP="00D9307F"/>
        </w:tc>
        <w:tc>
          <w:tcPr>
            <w:tcW w:w="993" w:type="dxa"/>
            <w:shd w:val="clear" w:color="auto" w:fill="auto"/>
          </w:tcPr>
          <w:p w:rsidR="00A320B5" w:rsidRDefault="00A320B5" w:rsidP="00D9307F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320B5" w:rsidRDefault="00A320B5" w:rsidP="00D9307F">
            <w:pPr>
              <w:contextualSpacing/>
              <w:jc w:val="center"/>
            </w:pPr>
          </w:p>
        </w:tc>
        <w:tc>
          <w:tcPr>
            <w:tcW w:w="1134" w:type="dxa"/>
          </w:tcPr>
          <w:p w:rsidR="00A320B5" w:rsidRDefault="00A320B5" w:rsidP="00D9307F">
            <w:pPr>
              <w:jc w:val="center"/>
            </w:pPr>
          </w:p>
        </w:tc>
        <w:tc>
          <w:tcPr>
            <w:tcW w:w="1416" w:type="dxa"/>
          </w:tcPr>
          <w:p w:rsidR="00A320B5" w:rsidRDefault="00A320B5" w:rsidP="00D9307F">
            <w:pPr>
              <w:jc w:val="center"/>
            </w:pPr>
          </w:p>
        </w:tc>
      </w:tr>
      <w:tr w:rsidR="00A320B5" w:rsidRPr="00FC6D60" w:rsidTr="00D9307F">
        <w:trPr>
          <w:trHeight w:val="278"/>
        </w:trPr>
        <w:tc>
          <w:tcPr>
            <w:tcW w:w="674" w:type="dxa"/>
            <w:shd w:val="clear" w:color="auto" w:fill="auto"/>
          </w:tcPr>
          <w:p w:rsidR="00A320B5" w:rsidRPr="00A91A9B" w:rsidRDefault="00A320B5" w:rsidP="00D9307F"/>
        </w:tc>
        <w:tc>
          <w:tcPr>
            <w:tcW w:w="1560" w:type="dxa"/>
            <w:shd w:val="clear" w:color="auto" w:fill="auto"/>
          </w:tcPr>
          <w:p w:rsidR="00A320B5" w:rsidRPr="00BE4904" w:rsidRDefault="00A320B5" w:rsidP="00D9307F">
            <w:pPr>
              <w:jc w:val="both"/>
            </w:pPr>
            <w:r>
              <w:t>Супруг (супруга)</w:t>
            </w:r>
          </w:p>
        </w:tc>
        <w:tc>
          <w:tcPr>
            <w:tcW w:w="1559" w:type="dxa"/>
            <w:shd w:val="clear" w:color="auto" w:fill="auto"/>
          </w:tcPr>
          <w:p w:rsidR="00A320B5" w:rsidRDefault="00A320B5" w:rsidP="00D9307F">
            <w:pPr>
              <w:rPr>
                <w:b/>
              </w:rPr>
            </w:pPr>
          </w:p>
        </w:tc>
        <w:tc>
          <w:tcPr>
            <w:tcW w:w="1447" w:type="dxa"/>
            <w:shd w:val="clear" w:color="auto" w:fill="auto"/>
          </w:tcPr>
          <w:p w:rsidR="00A320B5" w:rsidRDefault="00A320B5" w:rsidP="00D9307F"/>
        </w:tc>
        <w:tc>
          <w:tcPr>
            <w:tcW w:w="1134" w:type="dxa"/>
            <w:shd w:val="clear" w:color="auto" w:fill="auto"/>
          </w:tcPr>
          <w:p w:rsidR="00A320B5" w:rsidRDefault="00A320B5" w:rsidP="00D9307F"/>
        </w:tc>
        <w:tc>
          <w:tcPr>
            <w:tcW w:w="851" w:type="dxa"/>
            <w:shd w:val="clear" w:color="auto" w:fill="auto"/>
          </w:tcPr>
          <w:p w:rsidR="00A320B5" w:rsidRDefault="00A320B5" w:rsidP="00D9307F"/>
        </w:tc>
        <w:tc>
          <w:tcPr>
            <w:tcW w:w="962" w:type="dxa"/>
            <w:shd w:val="clear" w:color="auto" w:fill="auto"/>
          </w:tcPr>
          <w:p w:rsidR="00A320B5" w:rsidRDefault="00A320B5" w:rsidP="00D9307F">
            <w:pPr>
              <w:jc w:val="center"/>
            </w:pPr>
          </w:p>
        </w:tc>
        <w:tc>
          <w:tcPr>
            <w:tcW w:w="1164" w:type="dxa"/>
            <w:shd w:val="clear" w:color="auto" w:fill="auto"/>
          </w:tcPr>
          <w:p w:rsidR="00A320B5" w:rsidRDefault="00A320B5" w:rsidP="00D9307F"/>
        </w:tc>
        <w:tc>
          <w:tcPr>
            <w:tcW w:w="821" w:type="dxa"/>
            <w:shd w:val="clear" w:color="auto" w:fill="auto"/>
          </w:tcPr>
          <w:p w:rsidR="00A320B5" w:rsidRDefault="00A320B5" w:rsidP="00D9307F"/>
        </w:tc>
        <w:tc>
          <w:tcPr>
            <w:tcW w:w="993" w:type="dxa"/>
            <w:shd w:val="clear" w:color="auto" w:fill="auto"/>
          </w:tcPr>
          <w:p w:rsidR="00A320B5" w:rsidRDefault="00A320B5" w:rsidP="00D9307F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320B5" w:rsidRDefault="00A320B5" w:rsidP="00D9307F">
            <w:pPr>
              <w:contextualSpacing/>
              <w:jc w:val="center"/>
            </w:pPr>
          </w:p>
        </w:tc>
        <w:tc>
          <w:tcPr>
            <w:tcW w:w="1134" w:type="dxa"/>
          </w:tcPr>
          <w:p w:rsidR="00A320B5" w:rsidRDefault="00A320B5" w:rsidP="00D9307F">
            <w:pPr>
              <w:jc w:val="center"/>
            </w:pPr>
          </w:p>
        </w:tc>
        <w:tc>
          <w:tcPr>
            <w:tcW w:w="1416" w:type="dxa"/>
          </w:tcPr>
          <w:p w:rsidR="00A320B5" w:rsidRDefault="00A320B5" w:rsidP="00D9307F">
            <w:pPr>
              <w:jc w:val="center"/>
            </w:pPr>
          </w:p>
        </w:tc>
      </w:tr>
      <w:tr w:rsidR="00A320B5" w:rsidRPr="00FC6D60" w:rsidTr="00D9307F">
        <w:trPr>
          <w:trHeight w:val="278"/>
        </w:trPr>
        <w:tc>
          <w:tcPr>
            <w:tcW w:w="674" w:type="dxa"/>
            <w:shd w:val="clear" w:color="auto" w:fill="auto"/>
          </w:tcPr>
          <w:p w:rsidR="00A320B5" w:rsidRPr="00A91A9B" w:rsidRDefault="00A320B5" w:rsidP="00D9307F"/>
        </w:tc>
        <w:tc>
          <w:tcPr>
            <w:tcW w:w="1560" w:type="dxa"/>
            <w:shd w:val="clear" w:color="auto" w:fill="auto"/>
          </w:tcPr>
          <w:p w:rsidR="00A320B5" w:rsidRPr="00BE4904" w:rsidRDefault="00A320B5" w:rsidP="00D9307F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559" w:type="dxa"/>
            <w:shd w:val="clear" w:color="auto" w:fill="auto"/>
          </w:tcPr>
          <w:p w:rsidR="00A320B5" w:rsidRDefault="00A320B5" w:rsidP="00D9307F">
            <w:pPr>
              <w:rPr>
                <w:b/>
              </w:rPr>
            </w:pPr>
          </w:p>
        </w:tc>
        <w:tc>
          <w:tcPr>
            <w:tcW w:w="1447" w:type="dxa"/>
            <w:shd w:val="clear" w:color="auto" w:fill="auto"/>
          </w:tcPr>
          <w:p w:rsidR="00A320B5" w:rsidRDefault="00A320B5" w:rsidP="00D9307F"/>
        </w:tc>
        <w:tc>
          <w:tcPr>
            <w:tcW w:w="1134" w:type="dxa"/>
            <w:shd w:val="clear" w:color="auto" w:fill="auto"/>
          </w:tcPr>
          <w:p w:rsidR="00A320B5" w:rsidRDefault="00A320B5" w:rsidP="00D9307F"/>
        </w:tc>
        <w:tc>
          <w:tcPr>
            <w:tcW w:w="851" w:type="dxa"/>
            <w:shd w:val="clear" w:color="auto" w:fill="auto"/>
          </w:tcPr>
          <w:p w:rsidR="00A320B5" w:rsidRDefault="00A320B5" w:rsidP="00D9307F"/>
        </w:tc>
        <w:tc>
          <w:tcPr>
            <w:tcW w:w="962" w:type="dxa"/>
            <w:shd w:val="clear" w:color="auto" w:fill="auto"/>
          </w:tcPr>
          <w:p w:rsidR="00A320B5" w:rsidRDefault="00A320B5" w:rsidP="00D9307F">
            <w:pPr>
              <w:jc w:val="center"/>
            </w:pPr>
          </w:p>
        </w:tc>
        <w:tc>
          <w:tcPr>
            <w:tcW w:w="1164" w:type="dxa"/>
            <w:shd w:val="clear" w:color="auto" w:fill="auto"/>
          </w:tcPr>
          <w:p w:rsidR="00A320B5" w:rsidRDefault="00A320B5" w:rsidP="00D9307F"/>
        </w:tc>
        <w:tc>
          <w:tcPr>
            <w:tcW w:w="821" w:type="dxa"/>
            <w:shd w:val="clear" w:color="auto" w:fill="auto"/>
          </w:tcPr>
          <w:p w:rsidR="00A320B5" w:rsidRDefault="00A320B5" w:rsidP="00D9307F"/>
        </w:tc>
        <w:tc>
          <w:tcPr>
            <w:tcW w:w="993" w:type="dxa"/>
            <w:shd w:val="clear" w:color="auto" w:fill="auto"/>
          </w:tcPr>
          <w:p w:rsidR="00A320B5" w:rsidRDefault="00A320B5" w:rsidP="00D9307F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A320B5" w:rsidRDefault="00A320B5" w:rsidP="00D9307F">
            <w:pPr>
              <w:contextualSpacing/>
              <w:jc w:val="center"/>
            </w:pPr>
          </w:p>
        </w:tc>
        <w:tc>
          <w:tcPr>
            <w:tcW w:w="1134" w:type="dxa"/>
          </w:tcPr>
          <w:p w:rsidR="00A320B5" w:rsidRDefault="00A320B5" w:rsidP="00D9307F">
            <w:pPr>
              <w:jc w:val="center"/>
            </w:pPr>
          </w:p>
        </w:tc>
        <w:tc>
          <w:tcPr>
            <w:tcW w:w="1416" w:type="dxa"/>
          </w:tcPr>
          <w:p w:rsidR="00A320B5" w:rsidRDefault="00A320B5" w:rsidP="00D9307F">
            <w:pPr>
              <w:jc w:val="center"/>
            </w:pPr>
          </w:p>
        </w:tc>
      </w:tr>
    </w:tbl>
    <w:p w:rsidR="00A320B5" w:rsidRDefault="00A320B5" w:rsidP="00893891">
      <w:pPr>
        <w:rPr>
          <w:rFonts w:ascii="Times New Roman CYR" w:hAnsi="Times New Roman CYR" w:cs="Times New Roman CYR"/>
        </w:rPr>
      </w:pPr>
    </w:p>
    <w:sectPr w:rsidR="00A320B5" w:rsidSect="00113606">
      <w:pgSz w:w="16838" w:h="11906" w:orient="landscape" w:code="9"/>
      <w:pgMar w:top="567" w:right="709" w:bottom="567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2860" w:rsidRDefault="00FB2860" w:rsidP="00893891">
      <w:r>
        <w:separator/>
      </w:r>
    </w:p>
  </w:endnote>
  <w:endnote w:type="continuationSeparator" w:id="0">
    <w:p w:rsidR="00FB2860" w:rsidRDefault="00FB2860" w:rsidP="00893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2860" w:rsidRDefault="00FB2860" w:rsidP="00893891">
      <w:r>
        <w:separator/>
      </w:r>
    </w:p>
  </w:footnote>
  <w:footnote w:type="continuationSeparator" w:id="0">
    <w:p w:rsidR="00FB2860" w:rsidRDefault="00FB2860" w:rsidP="008938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77E5"/>
    <w:rsid w:val="0000002C"/>
    <w:rsid w:val="00094BC3"/>
    <w:rsid w:val="00113606"/>
    <w:rsid w:val="00126AC6"/>
    <w:rsid w:val="0022425C"/>
    <w:rsid w:val="002439B1"/>
    <w:rsid w:val="00256E69"/>
    <w:rsid w:val="00273E0A"/>
    <w:rsid w:val="00276FA6"/>
    <w:rsid w:val="00295F00"/>
    <w:rsid w:val="00327C80"/>
    <w:rsid w:val="0033010E"/>
    <w:rsid w:val="003926B6"/>
    <w:rsid w:val="003A1565"/>
    <w:rsid w:val="003A4A30"/>
    <w:rsid w:val="003B52DC"/>
    <w:rsid w:val="00435A70"/>
    <w:rsid w:val="00456B29"/>
    <w:rsid w:val="00466A50"/>
    <w:rsid w:val="0048494B"/>
    <w:rsid w:val="00497531"/>
    <w:rsid w:val="004A3287"/>
    <w:rsid w:val="004B5BEF"/>
    <w:rsid w:val="004E5488"/>
    <w:rsid w:val="004F376F"/>
    <w:rsid w:val="00522514"/>
    <w:rsid w:val="0052653F"/>
    <w:rsid w:val="005841F8"/>
    <w:rsid w:val="005B03BF"/>
    <w:rsid w:val="006551DF"/>
    <w:rsid w:val="00663058"/>
    <w:rsid w:val="006D7FE5"/>
    <w:rsid w:val="007347C2"/>
    <w:rsid w:val="00750BC9"/>
    <w:rsid w:val="007B4DBA"/>
    <w:rsid w:val="00864AD1"/>
    <w:rsid w:val="00873604"/>
    <w:rsid w:val="00886949"/>
    <w:rsid w:val="00893891"/>
    <w:rsid w:val="008A77E5"/>
    <w:rsid w:val="008B4F27"/>
    <w:rsid w:val="008C4146"/>
    <w:rsid w:val="008F1E2E"/>
    <w:rsid w:val="009046A3"/>
    <w:rsid w:val="00937DB3"/>
    <w:rsid w:val="00972D20"/>
    <w:rsid w:val="00974266"/>
    <w:rsid w:val="009A1C67"/>
    <w:rsid w:val="009B648E"/>
    <w:rsid w:val="009C02A6"/>
    <w:rsid w:val="009C4F18"/>
    <w:rsid w:val="009D6929"/>
    <w:rsid w:val="00A17066"/>
    <w:rsid w:val="00A320B5"/>
    <w:rsid w:val="00A97FA6"/>
    <w:rsid w:val="00AC1605"/>
    <w:rsid w:val="00AE586D"/>
    <w:rsid w:val="00AF172C"/>
    <w:rsid w:val="00B23CCE"/>
    <w:rsid w:val="00B772AE"/>
    <w:rsid w:val="00B775B2"/>
    <w:rsid w:val="00BB7D4F"/>
    <w:rsid w:val="00C2307D"/>
    <w:rsid w:val="00CD1A7A"/>
    <w:rsid w:val="00CE22A4"/>
    <w:rsid w:val="00D3230C"/>
    <w:rsid w:val="00DC7439"/>
    <w:rsid w:val="00DE18D2"/>
    <w:rsid w:val="00EF365C"/>
    <w:rsid w:val="00F21BC8"/>
    <w:rsid w:val="00F338D1"/>
    <w:rsid w:val="00F4165E"/>
    <w:rsid w:val="00F43B1B"/>
    <w:rsid w:val="00F90781"/>
    <w:rsid w:val="00FB2860"/>
    <w:rsid w:val="00FB32C6"/>
    <w:rsid w:val="00FC1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03BF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A77E5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8A77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8A77E5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A77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456B2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456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456B2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8">
    <w:name w:val="Подзаголовок Знак"/>
    <w:basedOn w:val="a0"/>
    <w:link w:val="a7"/>
    <w:rsid w:val="00456B29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51D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51D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66A5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B03BF"/>
    <w:rPr>
      <w:rFonts w:ascii="Arial" w:eastAsia="Times New Roman" w:hAnsi="Arial" w:cs="Times New Roman"/>
      <w:b/>
      <w:sz w:val="32"/>
      <w:szCs w:val="20"/>
      <w:lang w:eastAsia="ru-RU"/>
    </w:rPr>
  </w:style>
  <w:style w:type="character" w:styleId="ac">
    <w:name w:val="Hyperlink"/>
    <w:basedOn w:val="a0"/>
    <w:uiPriority w:val="99"/>
    <w:semiHidden/>
    <w:rsid w:val="008B4F27"/>
    <w:rPr>
      <w:rFonts w:cs="Times New Roman"/>
      <w:color w:val="0000FF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89389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8938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89389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8938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7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03BF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A77E5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8A77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8A77E5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A77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456B29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456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456B29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8">
    <w:name w:val="Подзаголовок Знак"/>
    <w:basedOn w:val="a0"/>
    <w:link w:val="a7"/>
    <w:rsid w:val="00456B29"/>
    <w:rPr>
      <w:rFonts w:ascii="Arial Narrow" w:eastAsia="Times New Roman" w:hAnsi="Arial Narrow" w:cs="Arial"/>
      <w:sz w:val="36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51D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51D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466A5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B03BF"/>
    <w:rPr>
      <w:rFonts w:ascii="Arial" w:eastAsia="Times New Roman" w:hAnsi="Arial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Павловка</cp:lastModifiedBy>
  <cp:revision>20</cp:revision>
  <cp:lastPrinted>2019-06-20T09:45:00Z</cp:lastPrinted>
  <dcterms:created xsi:type="dcterms:W3CDTF">2019-07-04T09:27:00Z</dcterms:created>
  <dcterms:modified xsi:type="dcterms:W3CDTF">2019-12-02T07:47:00Z</dcterms:modified>
</cp:coreProperties>
</file>